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29031" w14:textId="77777777" w:rsidR="00230BE0" w:rsidRDefault="00230BE0" w:rsidP="00230BE0">
      <w:pPr>
        <w:pStyle w:val="NoSpacing"/>
      </w:pPr>
      <w:bookmarkStart w:id="0" w:name="_GoBack"/>
      <w:bookmarkEnd w:id="0"/>
      <w:r>
        <w:t>1. There is one living and true God, infinitely perfect in glory,</w:t>
      </w:r>
    </w:p>
    <w:p w14:paraId="25F27EA5" w14:textId="77777777" w:rsidR="00230BE0" w:rsidRDefault="00230BE0" w:rsidP="00230BE0">
      <w:pPr>
        <w:pStyle w:val="NoSpacing"/>
      </w:pPr>
      <w:r>
        <w:t>wisdom, holiness, justice, power and love, one in His essence but</w:t>
      </w:r>
    </w:p>
    <w:p w14:paraId="62F1476C" w14:textId="77777777" w:rsidR="00230BE0" w:rsidRDefault="00230BE0" w:rsidP="00230BE0">
      <w:pPr>
        <w:pStyle w:val="NoSpacing"/>
      </w:pPr>
      <w:r>
        <w:t>eternally existing in three persons: God the Father, God the Son and God</w:t>
      </w:r>
    </w:p>
    <w:p w14:paraId="5D4DDF03" w14:textId="77777777" w:rsidR="00230BE0" w:rsidRDefault="00230BE0" w:rsidP="00230BE0">
      <w:pPr>
        <w:pStyle w:val="NoSpacing"/>
      </w:pPr>
      <w:r>
        <w:t>the Holy Spirit. God sovereignly created the world out of nothing, so that</w:t>
      </w:r>
    </w:p>
    <w:p w14:paraId="0F715BB2" w14:textId="77777777" w:rsidR="00230BE0" w:rsidRDefault="00230BE0" w:rsidP="00230BE0">
      <w:pPr>
        <w:pStyle w:val="NoSpacing"/>
      </w:pPr>
      <w:r>
        <w:t>His creation, while wholly dependent upon Him, neither comprises part</w:t>
      </w:r>
    </w:p>
    <w:p w14:paraId="0AD77AD5" w14:textId="77777777" w:rsidR="00230BE0" w:rsidRDefault="00230BE0" w:rsidP="00230BE0">
      <w:pPr>
        <w:pStyle w:val="NoSpacing"/>
      </w:pPr>
      <w:r>
        <w:t>of God, nor conditions His essential perfection (Genesis 1:2; Matthew</w:t>
      </w:r>
    </w:p>
    <w:p w14:paraId="078FF594" w14:textId="77777777" w:rsidR="00230BE0" w:rsidRDefault="00230BE0" w:rsidP="00230BE0">
      <w:pPr>
        <w:pStyle w:val="NoSpacing"/>
      </w:pPr>
      <w:r>
        <w:t>28:19,20).</w:t>
      </w:r>
    </w:p>
    <w:p w14:paraId="38CCEB15" w14:textId="77777777" w:rsidR="00230BE0" w:rsidRDefault="00230BE0" w:rsidP="00230BE0">
      <w:pPr>
        <w:pStyle w:val="NoSpacing"/>
      </w:pPr>
      <w:r>
        <w:t>2. The books which form the canon of the Old and New Testaments</w:t>
      </w:r>
    </w:p>
    <w:p w14:paraId="286366F0" w14:textId="77777777" w:rsidR="00230BE0" w:rsidRDefault="00230BE0" w:rsidP="00230BE0">
      <w:pPr>
        <w:pStyle w:val="NoSpacing"/>
      </w:pPr>
      <w:r>
        <w:t>are verbally inspired by God, inerrant in the original writings, the only</w:t>
      </w:r>
    </w:p>
    <w:p w14:paraId="0870C4A8" w14:textId="77777777" w:rsidR="00230BE0" w:rsidRDefault="00230BE0" w:rsidP="00230BE0">
      <w:pPr>
        <w:pStyle w:val="NoSpacing"/>
      </w:pPr>
      <w:r>
        <w:t>infallible rule of faith and practice (II Timothy 3:16).</w:t>
      </w:r>
    </w:p>
    <w:p w14:paraId="69350EBC" w14:textId="77777777" w:rsidR="00230BE0" w:rsidRDefault="00230BE0" w:rsidP="00230BE0">
      <w:pPr>
        <w:pStyle w:val="NoSpacing"/>
      </w:pPr>
      <w:r>
        <w:t>3. God created man in His own image, in a state of original</w:t>
      </w:r>
    </w:p>
    <w:p w14:paraId="33833ADC" w14:textId="77777777" w:rsidR="00230BE0" w:rsidRDefault="00230BE0" w:rsidP="00230BE0">
      <w:pPr>
        <w:pStyle w:val="NoSpacing"/>
      </w:pPr>
      <w:r>
        <w:t>righteousness, from which man subsequently fell by a voluntary revolt,</w:t>
      </w:r>
    </w:p>
    <w:p w14:paraId="4C75C75D" w14:textId="77777777" w:rsidR="00230BE0" w:rsidRDefault="00230BE0" w:rsidP="00230BE0">
      <w:pPr>
        <w:pStyle w:val="NoSpacing"/>
      </w:pPr>
      <w:r>
        <w:t xml:space="preserve">and </w:t>
      </w:r>
      <w:proofErr w:type="gramStart"/>
      <w:r>
        <w:t>consequently</w:t>
      </w:r>
      <w:proofErr w:type="gramEnd"/>
      <w:r>
        <w:t xml:space="preserve"> is guilty, inherently corrupt and subject to divine</w:t>
      </w:r>
    </w:p>
    <w:p w14:paraId="5D6E1286" w14:textId="77777777" w:rsidR="00230BE0" w:rsidRDefault="00230BE0" w:rsidP="00230BE0">
      <w:pPr>
        <w:pStyle w:val="NoSpacing"/>
      </w:pPr>
      <w:r>
        <w:t>wrath.</w:t>
      </w:r>
    </w:p>
    <w:p w14:paraId="62C9936B" w14:textId="77777777" w:rsidR="00230BE0" w:rsidRDefault="00230BE0" w:rsidP="00230BE0">
      <w:pPr>
        <w:pStyle w:val="NoSpacing"/>
      </w:pPr>
      <w:r>
        <w:t>4. Jesus Christ, the eternal Son, became man without ceasing to be</w:t>
      </w:r>
    </w:p>
    <w:p w14:paraId="6A29498F" w14:textId="77777777" w:rsidR="00230BE0" w:rsidRDefault="00230BE0" w:rsidP="00230BE0">
      <w:pPr>
        <w:pStyle w:val="NoSpacing"/>
      </w:pPr>
      <w:r>
        <w:t>God uniting to His divine nature a true human nature in His incarnation,</w:t>
      </w:r>
    </w:p>
    <w:p w14:paraId="4CF7DD0C" w14:textId="77777777" w:rsidR="00230BE0" w:rsidRDefault="00230BE0" w:rsidP="00230BE0">
      <w:pPr>
        <w:pStyle w:val="NoSpacing"/>
      </w:pPr>
      <w:r>
        <w:t xml:space="preserve">and </w:t>
      </w:r>
      <w:proofErr w:type="gramStart"/>
      <w:r>
        <w:t>so</w:t>
      </w:r>
      <w:proofErr w:type="gramEnd"/>
      <w:r>
        <w:t xml:space="preserve"> continues to be both God and man, in two distinct natures and</w:t>
      </w:r>
    </w:p>
    <w:p w14:paraId="5BE7F6FD" w14:textId="77777777" w:rsidR="00230BE0" w:rsidRDefault="00230BE0" w:rsidP="00230BE0">
      <w:pPr>
        <w:pStyle w:val="NoSpacing"/>
      </w:pPr>
      <w:r>
        <w:t>one person, forever. He was conceived by the Holy Spirit, born of the</w:t>
      </w:r>
    </w:p>
    <w:p w14:paraId="6CFB3BBF" w14:textId="77777777" w:rsidR="00230BE0" w:rsidRDefault="00230BE0" w:rsidP="00230BE0">
      <w:pPr>
        <w:pStyle w:val="NoSpacing"/>
      </w:pPr>
      <w:r>
        <w:t>virgin Mary, exhibited His deity by manifold miracles, fulfilled the</w:t>
      </w:r>
    </w:p>
    <w:p w14:paraId="7D30078B" w14:textId="77777777" w:rsidR="00230BE0" w:rsidRDefault="00230BE0" w:rsidP="00230BE0">
      <w:pPr>
        <w:pStyle w:val="NoSpacing"/>
      </w:pPr>
      <w:r>
        <w:t>requirements of the Law by His sinless life, shed His blood as a vicarious</w:t>
      </w:r>
    </w:p>
    <w:p w14:paraId="369E54C3" w14:textId="77777777" w:rsidR="00230BE0" w:rsidRDefault="00230BE0" w:rsidP="00230BE0">
      <w:pPr>
        <w:pStyle w:val="NoSpacing"/>
      </w:pPr>
      <w:r>
        <w:t>and propitiatory atonement for man’s sin, was resurrected from the dead</w:t>
      </w:r>
    </w:p>
    <w:p w14:paraId="73267AA7" w14:textId="77777777" w:rsidR="00230BE0" w:rsidRDefault="00230BE0" w:rsidP="00230BE0">
      <w:pPr>
        <w:pStyle w:val="NoSpacing"/>
      </w:pPr>
      <w:r>
        <w:t>in the same body, now glorified. He ascended into heaven and now</w:t>
      </w:r>
    </w:p>
    <w:p w14:paraId="263C5341" w14:textId="77777777" w:rsidR="00230BE0" w:rsidRDefault="00230BE0" w:rsidP="00230BE0">
      <w:pPr>
        <w:pStyle w:val="NoSpacing"/>
      </w:pPr>
      <w:r>
        <w:t>intercedes in glory for His redeemed as our greatest high priest and</w:t>
      </w:r>
    </w:p>
    <w:p w14:paraId="73529E61" w14:textId="77777777" w:rsidR="00230BE0" w:rsidRDefault="00230BE0" w:rsidP="00230BE0">
      <w:pPr>
        <w:pStyle w:val="NoSpacing"/>
      </w:pPr>
      <w:r>
        <w:t>advocate, and as the Head of the Church and Lord of the individual</w:t>
      </w:r>
    </w:p>
    <w:p w14:paraId="4392F12A" w14:textId="77777777" w:rsidR="00230BE0" w:rsidRDefault="00230BE0" w:rsidP="00230BE0">
      <w:pPr>
        <w:pStyle w:val="NoSpacing"/>
      </w:pPr>
      <w:r>
        <w:t>believer (Matthew 1:20,21; John 1:1-14; Romans 3:21-26; 5:6-11; I Peter</w:t>
      </w:r>
    </w:p>
    <w:p w14:paraId="773AB0E5" w14:textId="77777777" w:rsidR="00230BE0" w:rsidRDefault="00230BE0" w:rsidP="00230BE0">
      <w:pPr>
        <w:pStyle w:val="NoSpacing"/>
      </w:pPr>
      <w:r>
        <w:t>3:18; I John 2:1,2; Luke 24; Acts 1:9; Hebrews 8).</w:t>
      </w:r>
    </w:p>
    <w:p w14:paraId="21A13CD3" w14:textId="77777777" w:rsidR="00230BE0" w:rsidRDefault="00230BE0" w:rsidP="00230BE0">
      <w:pPr>
        <w:pStyle w:val="NoSpacing"/>
      </w:pPr>
      <w:r>
        <w:t>5. The Holy Spirit convicts the world of sin, righteousness and</w:t>
      </w:r>
    </w:p>
    <w:p w14:paraId="41A73967" w14:textId="77777777" w:rsidR="00230BE0" w:rsidRDefault="00230BE0" w:rsidP="00230BE0">
      <w:pPr>
        <w:pStyle w:val="NoSpacing"/>
      </w:pPr>
      <w:r>
        <w:t>judgement, through the ministry of regeneration and sanctification</w:t>
      </w:r>
    </w:p>
    <w:p w14:paraId="2F0721FD" w14:textId="02788951" w:rsidR="00230BE0" w:rsidRDefault="00230BE0" w:rsidP="00230BE0">
      <w:pPr>
        <w:pStyle w:val="NoSpacing"/>
      </w:pPr>
      <w:r>
        <w:t>applies salvation and places believers into the Church, guides and</w:t>
      </w:r>
      <w:r>
        <w:t xml:space="preserve"> </w:t>
      </w:r>
    </w:p>
    <w:p w14:paraId="3FAFA40D" w14:textId="77777777" w:rsidR="00230BE0" w:rsidRDefault="00230BE0" w:rsidP="00230BE0">
      <w:pPr>
        <w:pStyle w:val="NoSpacing"/>
      </w:pPr>
      <w:r>
        <w:t>comforts God’s children, indwells, directs, gifts and empowers the Church</w:t>
      </w:r>
    </w:p>
    <w:p w14:paraId="503568F4" w14:textId="77777777" w:rsidR="00230BE0" w:rsidRDefault="00230BE0" w:rsidP="00230BE0">
      <w:pPr>
        <w:pStyle w:val="NoSpacing"/>
      </w:pPr>
      <w:r>
        <w:t>in godly living and service in order to fulfill the great commission, and</w:t>
      </w:r>
    </w:p>
    <w:p w14:paraId="2C083780" w14:textId="77777777" w:rsidR="00230BE0" w:rsidRDefault="00230BE0" w:rsidP="00230BE0">
      <w:pPr>
        <w:pStyle w:val="NoSpacing"/>
      </w:pPr>
      <w:r>
        <w:t>seals and keeps the believer until Christ returns (John 16:1-33; I</w:t>
      </w:r>
    </w:p>
    <w:p w14:paraId="524601B1" w14:textId="77777777" w:rsidR="00230BE0" w:rsidRDefault="00230BE0" w:rsidP="00230BE0">
      <w:pPr>
        <w:pStyle w:val="NoSpacing"/>
      </w:pPr>
      <w:r>
        <w:t>Corinthians 12:12; Ephesians 1:13,14).</w:t>
      </w:r>
    </w:p>
    <w:p w14:paraId="62BBB51F" w14:textId="77777777" w:rsidR="00230BE0" w:rsidRDefault="00230BE0" w:rsidP="00230BE0">
      <w:pPr>
        <w:pStyle w:val="NoSpacing"/>
      </w:pPr>
      <w:r>
        <w:t>6. Every man, regardless of race or rank, who receives the Lord Jesus</w:t>
      </w:r>
    </w:p>
    <w:p w14:paraId="56204D96" w14:textId="77777777" w:rsidR="00230BE0" w:rsidRDefault="00230BE0" w:rsidP="00230BE0">
      <w:pPr>
        <w:pStyle w:val="NoSpacing"/>
      </w:pPr>
      <w:r>
        <w:t>Christ by faith is born into the family of God and receives eternal life. This</w:t>
      </w:r>
    </w:p>
    <w:p w14:paraId="304D5FD7" w14:textId="77777777" w:rsidR="00230BE0" w:rsidRDefault="00230BE0" w:rsidP="00230BE0">
      <w:pPr>
        <w:pStyle w:val="NoSpacing"/>
      </w:pPr>
      <w:r>
        <w:t>occurs solely because of the grace of God and has no ground in human</w:t>
      </w:r>
    </w:p>
    <w:p w14:paraId="2362879C" w14:textId="77777777" w:rsidR="00230BE0" w:rsidRDefault="00230BE0" w:rsidP="00230BE0">
      <w:pPr>
        <w:pStyle w:val="NoSpacing"/>
      </w:pPr>
      <w:r>
        <w:t>merit.</w:t>
      </w:r>
    </w:p>
    <w:p w14:paraId="15F9309C" w14:textId="77777777" w:rsidR="00230BE0" w:rsidRDefault="00230BE0" w:rsidP="00230BE0">
      <w:pPr>
        <w:pStyle w:val="NoSpacing"/>
      </w:pPr>
      <w:r>
        <w:t>7. The Holy Church is the one institution specifically ordained of God</w:t>
      </w:r>
    </w:p>
    <w:p w14:paraId="13CA8859" w14:textId="77777777" w:rsidR="00230BE0" w:rsidRDefault="00230BE0" w:rsidP="00230BE0">
      <w:pPr>
        <w:pStyle w:val="NoSpacing"/>
      </w:pPr>
      <w:r>
        <w:t>to function in the furthering of the Kingdom until Christ comes again. It</w:t>
      </w:r>
    </w:p>
    <w:p w14:paraId="5BDD703C" w14:textId="77777777" w:rsidR="00230BE0" w:rsidRDefault="00230BE0" w:rsidP="00230BE0">
      <w:pPr>
        <w:pStyle w:val="NoSpacing"/>
      </w:pPr>
      <w:r>
        <w:lastRenderedPageBreak/>
        <w:t>consists of all those regenerated by the Spirit of God, in mystical union</w:t>
      </w:r>
    </w:p>
    <w:p w14:paraId="59278696" w14:textId="77777777" w:rsidR="00230BE0" w:rsidRDefault="00230BE0" w:rsidP="00230BE0">
      <w:pPr>
        <w:pStyle w:val="NoSpacing"/>
      </w:pPr>
      <w:r>
        <w:t>and communion both with Christ, the head of the Body, and with fellow-</w:t>
      </w:r>
    </w:p>
    <w:p w14:paraId="5C630BB2" w14:textId="77777777" w:rsidR="00230BE0" w:rsidRDefault="00230BE0" w:rsidP="00230BE0">
      <w:pPr>
        <w:pStyle w:val="NoSpacing"/>
      </w:pPr>
      <w:r>
        <w:t>believers. Neighborhood congregations are the local manifestation of the</w:t>
      </w:r>
    </w:p>
    <w:p w14:paraId="5EC49862" w14:textId="77777777" w:rsidR="00230BE0" w:rsidRDefault="00230BE0" w:rsidP="00230BE0">
      <w:pPr>
        <w:pStyle w:val="NoSpacing"/>
      </w:pPr>
      <w:r>
        <w:t>Church universal. In obedience to the command of Christ, these</w:t>
      </w:r>
    </w:p>
    <w:p w14:paraId="3716D6F2" w14:textId="77777777" w:rsidR="00230BE0" w:rsidRDefault="00230BE0" w:rsidP="00230BE0">
      <w:pPr>
        <w:pStyle w:val="NoSpacing"/>
      </w:pPr>
      <w:r>
        <w:t>congregations preach the word of God, equip God’s people for the work</w:t>
      </w:r>
    </w:p>
    <w:p w14:paraId="0240D89C" w14:textId="49A1C8FF" w:rsidR="00230BE0" w:rsidRDefault="00230BE0" w:rsidP="00230BE0">
      <w:pPr>
        <w:pStyle w:val="NoSpacing"/>
      </w:pPr>
      <w:r>
        <w:t xml:space="preserve">of </w:t>
      </w:r>
      <w:proofErr w:type="gramStart"/>
      <w:r>
        <w:t>ministry</w:t>
      </w:r>
      <w:r>
        <w:t>,</w:t>
      </w:r>
      <w:r>
        <w:t xml:space="preserve"> and</w:t>
      </w:r>
      <w:proofErr w:type="gramEnd"/>
      <w:r>
        <w:t xml:space="preserve"> administer the Lord’s Supper and Baptism.</w:t>
      </w:r>
    </w:p>
    <w:p w14:paraId="0CC29238" w14:textId="77777777" w:rsidR="00230BE0" w:rsidRDefault="00230BE0" w:rsidP="00230BE0">
      <w:pPr>
        <w:pStyle w:val="NoSpacing"/>
      </w:pPr>
      <w:r>
        <w:t>8. The Lord Jesus Christ will return bodily, visibly and personally to</w:t>
      </w:r>
    </w:p>
    <w:p w14:paraId="1F703501" w14:textId="77777777" w:rsidR="00230BE0" w:rsidRDefault="00230BE0" w:rsidP="00230BE0">
      <w:pPr>
        <w:pStyle w:val="NoSpacing"/>
      </w:pPr>
      <w:r>
        <w:t>receive His own, to conform believers to His own image and to establish</w:t>
      </w:r>
    </w:p>
    <w:p w14:paraId="2EAE3CD9" w14:textId="07B48946" w:rsidR="00230BE0" w:rsidRDefault="00230BE0" w:rsidP="00230BE0">
      <w:pPr>
        <w:pStyle w:val="NoSpacing"/>
      </w:pPr>
      <w:r>
        <w:t xml:space="preserve">His kingdom. He will judge the quick and the dead and will </w:t>
      </w:r>
      <w:r>
        <w:t>a</w:t>
      </w:r>
      <w:r>
        <w:t>ffect a final</w:t>
      </w:r>
    </w:p>
    <w:p w14:paraId="6D612516" w14:textId="77777777" w:rsidR="00230BE0" w:rsidRDefault="00230BE0" w:rsidP="00230BE0">
      <w:pPr>
        <w:pStyle w:val="NoSpacing"/>
      </w:pPr>
      <w:r>
        <w:t>separation of the redeemed and the lost, assigning unbelievers to eternal</w:t>
      </w:r>
    </w:p>
    <w:p w14:paraId="42D8B3CB" w14:textId="77777777" w:rsidR="00230BE0" w:rsidRDefault="00230BE0" w:rsidP="00230BE0">
      <w:pPr>
        <w:pStyle w:val="NoSpacing"/>
      </w:pPr>
      <w:r>
        <w:t>punishment and believers to eternal glory, enjoying conscious fellowship</w:t>
      </w:r>
    </w:p>
    <w:p w14:paraId="0E76391B" w14:textId="77777777" w:rsidR="00230BE0" w:rsidRDefault="00230BE0" w:rsidP="00230BE0">
      <w:pPr>
        <w:pStyle w:val="NoSpacing"/>
      </w:pPr>
      <w:r>
        <w:t>with Him (I Thessalonians 4:13-18; I Corinthians 15:50-58; Revelation</w:t>
      </w:r>
    </w:p>
    <w:p w14:paraId="687989C9" w14:textId="77777777" w:rsidR="00230BE0" w:rsidRDefault="00230BE0" w:rsidP="00230BE0">
      <w:pPr>
        <w:pStyle w:val="NoSpacing"/>
      </w:pPr>
      <w:r>
        <w:t>20:4-6).</w:t>
      </w:r>
    </w:p>
    <w:p w14:paraId="19A7E114" w14:textId="77777777" w:rsidR="00230BE0" w:rsidRDefault="00230BE0" w:rsidP="00230BE0">
      <w:pPr>
        <w:pStyle w:val="NoSpacing"/>
      </w:pPr>
      <w:r>
        <w:t>9. Man’s chief end in life is to honor and glorify Almighty God.</w:t>
      </w:r>
    </w:p>
    <w:p w14:paraId="587275CF" w14:textId="77777777" w:rsidR="002B4D48" w:rsidRDefault="00230BE0" w:rsidP="00230BE0">
      <w:pPr>
        <w:pStyle w:val="NoSpacing"/>
      </w:pPr>
      <w:r>
        <w:t>Personal salvation is a means to this end.</w:t>
      </w:r>
    </w:p>
    <w:sectPr w:rsidR="002B4D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900BA" w14:textId="77777777" w:rsidR="00230BE0" w:rsidRDefault="00230BE0" w:rsidP="00230BE0">
      <w:pPr>
        <w:spacing w:after="0" w:line="240" w:lineRule="auto"/>
      </w:pPr>
      <w:r>
        <w:separator/>
      </w:r>
    </w:p>
  </w:endnote>
  <w:endnote w:type="continuationSeparator" w:id="0">
    <w:p w14:paraId="51D48A73" w14:textId="77777777" w:rsidR="00230BE0" w:rsidRDefault="00230BE0" w:rsidP="0023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7289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347FD" w14:textId="024D6451" w:rsidR="00230BE0" w:rsidRDefault="00230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72AFFC" w14:textId="77777777" w:rsidR="00230BE0" w:rsidRDefault="00230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6ECFB" w14:textId="77777777" w:rsidR="00230BE0" w:rsidRDefault="00230BE0" w:rsidP="00230BE0">
      <w:pPr>
        <w:spacing w:after="0" w:line="240" w:lineRule="auto"/>
      </w:pPr>
      <w:r>
        <w:separator/>
      </w:r>
    </w:p>
  </w:footnote>
  <w:footnote w:type="continuationSeparator" w:id="0">
    <w:p w14:paraId="33907518" w14:textId="77777777" w:rsidR="00230BE0" w:rsidRDefault="00230BE0" w:rsidP="0023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CCB8E" w14:textId="2497209B" w:rsidR="00230BE0" w:rsidRDefault="00230BE0" w:rsidP="00230BE0">
    <w:pPr>
      <w:pStyle w:val="Header"/>
    </w:pPr>
    <w:r>
      <w:t>Completion Global, Inc.</w:t>
    </w:r>
  </w:p>
  <w:p w14:paraId="301B5CE8" w14:textId="5C4029F9" w:rsidR="00230BE0" w:rsidRDefault="00230BE0" w:rsidP="00230BE0">
    <w:pPr>
      <w:pStyle w:val="Header"/>
    </w:pPr>
    <w:r>
      <w:t>Statement of Faith</w:t>
    </w:r>
  </w:p>
  <w:p w14:paraId="6AD1AD6D" w14:textId="77777777" w:rsidR="00230BE0" w:rsidRDefault="00230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E0"/>
    <w:rsid w:val="0005099F"/>
    <w:rsid w:val="00230BE0"/>
    <w:rsid w:val="002B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1FB5"/>
  <w15:chartTrackingRefBased/>
  <w15:docId w15:val="{E5B97E19-BA37-4CBD-991D-835A39F1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99F"/>
    <w:pPr>
      <w:ind w:left="720"/>
      <w:contextualSpacing/>
    </w:pPr>
  </w:style>
  <w:style w:type="paragraph" w:styleId="NoSpacing">
    <w:name w:val="No Spacing"/>
    <w:uiPriority w:val="1"/>
    <w:qFormat/>
    <w:rsid w:val="00230B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0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BE0"/>
  </w:style>
  <w:style w:type="paragraph" w:styleId="Footer">
    <w:name w:val="footer"/>
    <w:basedOn w:val="Normal"/>
    <w:link w:val="FooterChar"/>
    <w:uiPriority w:val="99"/>
    <w:unhideWhenUsed/>
    <w:rsid w:val="00230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Palatino Linotype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C4DD-DA74-4A01-9670-CBF39B90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Allsman</dc:creator>
  <cp:keywords/>
  <dc:description/>
  <cp:lastModifiedBy>Don Allsman</cp:lastModifiedBy>
  <cp:revision>1</cp:revision>
  <dcterms:created xsi:type="dcterms:W3CDTF">2019-07-05T20:40:00Z</dcterms:created>
  <dcterms:modified xsi:type="dcterms:W3CDTF">2019-07-05T20:43:00Z</dcterms:modified>
</cp:coreProperties>
</file>